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155FB" w:rsidRDefault="00D155FB" w:rsidP="00D155FB">
      <w:pPr>
        <w:jc w:val="center"/>
        <w:rPr>
          <w:rFonts w:ascii="Arial" w:hAnsi="Arial" w:cs="Arial"/>
          <w:b/>
          <w:sz w:val="20"/>
          <w:szCs w:val="20"/>
        </w:rPr>
      </w:pPr>
      <w:r>
        <w:rPr>
          <w:rFonts w:ascii="Arial" w:hAnsi="Arial" w:cs="Arial"/>
          <w:b/>
          <w:sz w:val="20"/>
          <w:szCs w:val="20"/>
        </w:rPr>
        <w:t xml:space="preserve">MINUTES OF THE SPECIAL MEETING OF THE LINDEN   </w:t>
      </w:r>
    </w:p>
    <w:p w:rsidR="00D155FB" w:rsidRDefault="00D155FB" w:rsidP="00D155FB">
      <w:pPr>
        <w:jc w:val="center"/>
        <w:rPr>
          <w:rFonts w:ascii="Arial" w:hAnsi="Arial" w:cs="Arial"/>
          <w:b/>
          <w:sz w:val="20"/>
          <w:szCs w:val="20"/>
        </w:rPr>
      </w:pPr>
      <w:r>
        <w:rPr>
          <w:rFonts w:ascii="Arial" w:hAnsi="Arial" w:cs="Arial"/>
          <w:b/>
          <w:sz w:val="20"/>
          <w:szCs w:val="20"/>
        </w:rPr>
        <w:t>BOARD OF ALCOHOLIC BEVERAGE CONTROL HELD</w:t>
      </w:r>
    </w:p>
    <w:p w:rsidR="00D155FB" w:rsidRDefault="00D155FB" w:rsidP="00D155FB">
      <w:pPr>
        <w:jc w:val="center"/>
        <w:rPr>
          <w:rFonts w:ascii="Arial" w:hAnsi="Arial" w:cs="Arial"/>
          <w:b/>
          <w:sz w:val="20"/>
          <w:szCs w:val="20"/>
        </w:rPr>
      </w:pPr>
      <w:r>
        <w:rPr>
          <w:rFonts w:ascii="Arial" w:hAnsi="Arial" w:cs="Arial"/>
          <w:b/>
          <w:sz w:val="20"/>
          <w:szCs w:val="20"/>
        </w:rPr>
        <w:t>WEDNESDAY, JANUARY 23, 2019</w:t>
      </w:r>
    </w:p>
    <w:p w:rsidR="00D155FB" w:rsidRDefault="00D155FB" w:rsidP="00D155FB">
      <w:pPr>
        <w:rPr>
          <w:rFonts w:ascii="Arial" w:hAnsi="Arial" w:cs="Arial"/>
          <w:sz w:val="20"/>
          <w:szCs w:val="20"/>
        </w:rPr>
      </w:pPr>
    </w:p>
    <w:p w:rsidR="00D155FB" w:rsidRDefault="00D155FB" w:rsidP="00D155FB">
      <w:pPr>
        <w:rPr>
          <w:rFonts w:ascii="Arial" w:hAnsi="Arial" w:cs="Arial"/>
          <w:sz w:val="20"/>
          <w:szCs w:val="20"/>
        </w:rPr>
      </w:pPr>
      <w:r>
        <w:rPr>
          <w:rFonts w:ascii="Arial" w:hAnsi="Arial" w:cs="Arial"/>
          <w:sz w:val="20"/>
          <w:szCs w:val="20"/>
        </w:rPr>
        <w:t xml:space="preserve">A regular meeting of the Linden Board of Alcoholic Beverage Control was held in City Hall, 301 North Wood Avenue, Linden, NJ on Wednesday, January 23, 2019 at 9:08 a.m. </w:t>
      </w:r>
    </w:p>
    <w:p w:rsidR="00D155FB" w:rsidRDefault="00D155FB" w:rsidP="00D155FB">
      <w:pPr>
        <w:rPr>
          <w:rFonts w:ascii="Arial" w:hAnsi="Arial" w:cs="Arial"/>
          <w:sz w:val="20"/>
          <w:szCs w:val="20"/>
        </w:rPr>
      </w:pPr>
    </w:p>
    <w:p w:rsidR="00D155FB" w:rsidRDefault="00D155FB" w:rsidP="00D155FB">
      <w:pPr>
        <w:rPr>
          <w:rFonts w:ascii="Arial" w:hAnsi="Arial" w:cs="Arial"/>
          <w:sz w:val="20"/>
          <w:szCs w:val="20"/>
        </w:rPr>
      </w:pPr>
      <w:r>
        <w:rPr>
          <w:rFonts w:ascii="Arial" w:hAnsi="Arial" w:cs="Arial"/>
          <w:sz w:val="20"/>
          <w:szCs w:val="20"/>
        </w:rPr>
        <w:t xml:space="preserve">Chairman Cornwell called the meeting to order and announced that the Notice of this meeting stating the date, place and time was disseminated under the Open Public Meetings Act. </w:t>
      </w:r>
    </w:p>
    <w:p w:rsidR="00D155FB" w:rsidRDefault="00D155FB" w:rsidP="00D155FB">
      <w:pPr>
        <w:rPr>
          <w:rFonts w:ascii="Arial" w:hAnsi="Arial" w:cs="Arial"/>
          <w:sz w:val="20"/>
          <w:szCs w:val="20"/>
        </w:rPr>
      </w:pPr>
    </w:p>
    <w:p w:rsidR="00D155FB" w:rsidRDefault="00D155FB" w:rsidP="00D155FB">
      <w:pPr>
        <w:rPr>
          <w:rFonts w:ascii="Arial" w:hAnsi="Arial" w:cs="Arial"/>
          <w:sz w:val="20"/>
          <w:szCs w:val="20"/>
        </w:rPr>
      </w:pPr>
      <w:r>
        <w:rPr>
          <w:rFonts w:ascii="Arial" w:hAnsi="Arial" w:cs="Arial"/>
          <w:sz w:val="20"/>
          <w:szCs w:val="20"/>
        </w:rPr>
        <w:t>A roll showed the following members in attendance:</w:t>
      </w:r>
    </w:p>
    <w:p w:rsidR="00D155FB" w:rsidRDefault="00D155FB" w:rsidP="00D155FB">
      <w:pPr>
        <w:rPr>
          <w:rFonts w:ascii="Arial" w:hAnsi="Arial" w:cs="Arial"/>
          <w:sz w:val="20"/>
          <w:szCs w:val="20"/>
        </w:rPr>
      </w:pPr>
      <w:r>
        <w:rPr>
          <w:rFonts w:ascii="Arial" w:hAnsi="Arial" w:cs="Arial"/>
          <w:sz w:val="20"/>
          <w:szCs w:val="20"/>
        </w:rPr>
        <w:t xml:space="preserve"> </w:t>
      </w:r>
    </w:p>
    <w:p w:rsidR="00D155FB" w:rsidRDefault="00D155FB" w:rsidP="00D155FB">
      <w:pPr>
        <w:ind w:firstLine="720"/>
        <w:rPr>
          <w:rFonts w:ascii="Arial" w:hAnsi="Arial" w:cs="Arial"/>
          <w:sz w:val="20"/>
          <w:szCs w:val="20"/>
        </w:rPr>
      </w:pPr>
      <w:r>
        <w:rPr>
          <w:rFonts w:ascii="Arial" w:hAnsi="Arial" w:cs="Arial"/>
          <w:sz w:val="20"/>
          <w:szCs w:val="20"/>
        </w:rPr>
        <w:t>Commissioner Chesney</w:t>
      </w:r>
    </w:p>
    <w:p w:rsidR="00D155FB" w:rsidRDefault="00D155FB" w:rsidP="00D155FB">
      <w:pPr>
        <w:ind w:firstLine="720"/>
        <w:rPr>
          <w:rFonts w:ascii="Arial" w:hAnsi="Arial" w:cs="Arial"/>
          <w:sz w:val="20"/>
          <w:szCs w:val="20"/>
        </w:rPr>
      </w:pPr>
      <w:r>
        <w:rPr>
          <w:rFonts w:ascii="Arial" w:hAnsi="Arial" w:cs="Arial"/>
          <w:sz w:val="20"/>
          <w:szCs w:val="20"/>
        </w:rPr>
        <w:t>Commissioner Cosby via telephone conference</w:t>
      </w:r>
    </w:p>
    <w:p w:rsidR="00D155FB" w:rsidRDefault="00D155FB" w:rsidP="00D155FB">
      <w:pPr>
        <w:ind w:firstLine="720"/>
        <w:rPr>
          <w:rFonts w:ascii="Arial" w:hAnsi="Arial" w:cs="Arial"/>
          <w:sz w:val="20"/>
          <w:szCs w:val="20"/>
        </w:rPr>
      </w:pPr>
      <w:r>
        <w:rPr>
          <w:rFonts w:ascii="Arial" w:hAnsi="Arial" w:cs="Arial"/>
          <w:sz w:val="20"/>
          <w:szCs w:val="20"/>
        </w:rPr>
        <w:t>Chairman Cornwell via telephone conference</w:t>
      </w:r>
    </w:p>
    <w:p w:rsidR="00D155FB" w:rsidRDefault="00D155FB" w:rsidP="00D155FB">
      <w:pPr>
        <w:ind w:firstLine="720"/>
        <w:rPr>
          <w:rFonts w:ascii="Arial" w:hAnsi="Arial" w:cs="Arial"/>
          <w:sz w:val="20"/>
          <w:szCs w:val="20"/>
        </w:rPr>
      </w:pPr>
    </w:p>
    <w:p w:rsidR="00D155FB" w:rsidRDefault="00D155FB" w:rsidP="00D155FB">
      <w:pPr>
        <w:ind w:firstLine="720"/>
        <w:rPr>
          <w:rFonts w:ascii="Arial" w:hAnsi="Arial" w:cs="Arial"/>
          <w:sz w:val="20"/>
          <w:szCs w:val="20"/>
        </w:rPr>
      </w:pPr>
      <w:r>
        <w:rPr>
          <w:rFonts w:ascii="Arial" w:hAnsi="Arial" w:cs="Arial"/>
          <w:sz w:val="20"/>
          <w:szCs w:val="20"/>
        </w:rPr>
        <w:t>ABC Detective Matt Jones was excused from the meeting.</w:t>
      </w:r>
    </w:p>
    <w:p w:rsidR="00D155FB" w:rsidRDefault="00D155FB" w:rsidP="00D155FB">
      <w:pPr>
        <w:rPr>
          <w:rFonts w:ascii="Arial" w:hAnsi="Arial" w:cs="Arial"/>
          <w:sz w:val="20"/>
          <w:szCs w:val="20"/>
        </w:rPr>
      </w:pPr>
      <w:r>
        <w:rPr>
          <w:rFonts w:ascii="Arial" w:hAnsi="Arial" w:cs="Arial"/>
          <w:sz w:val="20"/>
          <w:szCs w:val="20"/>
        </w:rPr>
        <w:tab/>
        <w:t>ABC Secretary Joseph Bodek was away on vacation.</w:t>
      </w:r>
    </w:p>
    <w:p w:rsidR="00D155FB" w:rsidRDefault="00D155FB" w:rsidP="00D155FB">
      <w:pPr>
        <w:rPr>
          <w:rFonts w:ascii="Arial" w:hAnsi="Arial" w:cs="Arial"/>
          <w:sz w:val="20"/>
          <w:szCs w:val="20"/>
        </w:rPr>
      </w:pPr>
    </w:p>
    <w:p w:rsidR="00D155FB" w:rsidRDefault="00D155FB" w:rsidP="00D155FB">
      <w:pPr>
        <w:rPr>
          <w:rFonts w:ascii="Arial" w:hAnsi="Arial" w:cs="Arial"/>
          <w:sz w:val="20"/>
          <w:szCs w:val="20"/>
        </w:rPr>
      </w:pPr>
      <w:r>
        <w:rPr>
          <w:rFonts w:ascii="Arial" w:hAnsi="Arial" w:cs="Arial"/>
          <w:sz w:val="20"/>
          <w:szCs w:val="20"/>
        </w:rPr>
        <w:t xml:space="preserve">Also present was </w:t>
      </w:r>
      <w:r w:rsidR="004D3D75">
        <w:rPr>
          <w:rFonts w:ascii="Arial" w:hAnsi="Arial" w:cs="Arial"/>
          <w:sz w:val="20"/>
          <w:szCs w:val="20"/>
        </w:rPr>
        <w:t>Acting ABC Secretary</w:t>
      </w:r>
      <w:r>
        <w:rPr>
          <w:rFonts w:ascii="Arial" w:hAnsi="Arial" w:cs="Arial"/>
          <w:sz w:val="20"/>
          <w:szCs w:val="20"/>
        </w:rPr>
        <w:t xml:space="preserve"> Jennifer Honan and ABC Attorney Dei</w:t>
      </w:r>
      <w:r w:rsidR="007C3ADD">
        <w:rPr>
          <w:rFonts w:ascii="Arial" w:hAnsi="Arial" w:cs="Arial"/>
          <w:sz w:val="20"/>
          <w:szCs w:val="20"/>
        </w:rPr>
        <w:t>rdre</w:t>
      </w:r>
      <w:r>
        <w:rPr>
          <w:rFonts w:ascii="Arial" w:hAnsi="Arial" w:cs="Arial"/>
          <w:sz w:val="20"/>
          <w:szCs w:val="20"/>
        </w:rPr>
        <w:t xml:space="preserve"> Mason. </w:t>
      </w:r>
    </w:p>
    <w:p w:rsidR="00D155FB" w:rsidRDefault="00D155FB" w:rsidP="00D155FB">
      <w:pPr>
        <w:rPr>
          <w:rFonts w:ascii="Arial" w:hAnsi="Arial" w:cs="Arial"/>
          <w:sz w:val="20"/>
          <w:szCs w:val="20"/>
        </w:rPr>
      </w:pPr>
    </w:p>
    <w:p w:rsidR="00941D4B" w:rsidRDefault="00D155FB" w:rsidP="00941D4B">
      <w:pPr>
        <w:rPr>
          <w:rFonts w:ascii="Arial" w:hAnsi="Arial" w:cs="Arial"/>
          <w:sz w:val="20"/>
          <w:szCs w:val="20"/>
        </w:rPr>
      </w:pPr>
      <w:r>
        <w:rPr>
          <w:rFonts w:ascii="Arial" w:hAnsi="Arial" w:cs="Arial"/>
          <w:sz w:val="20"/>
          <w:szCs w:val="20"/>
        </w:rPr>
        <w:t xml:space="preserve">Mrs. Honan advised the board that the purpose of the Special Meeting </w:t>
      </w:r>
      <w:r w:rsidR="00941D4B">
        <w:rPr>
          <w:rFonts w:ascii="Arial" w:hAnsi="Arial" w:cs="Arial"/>
          <w:sz w:val="20"/>
          <w:szCs w:val="20"/>
        </w:rPr>
        <w:t xml:space="preserve">was for the Person to Person </w:t>
      </w:r>
    </w:p>
    <w:p w:rsidR="00D155FB" w:rsidRDefault="00D155FB" w:rsidP="00941D4B">
      <w:pPr>
        <w:rPr>
          <w:rFonts w:ascii="Arial" w:eastAsiaTheme="minorHAnsi" w:hAnsi="Arial" w:cs="Arial"/>
          <w:sz w:val="20"/>
          <w:szCs w:val="22"/>
        </w:rPr>
      </w:pPr>
      <w:proofErr w:type="gramStart"/>
      <w:r>
        <w:rPr>
          <w:rFonts w:ascii="Arial" w:hAnsi="Arial" w:cs="Arial"/>
          <w:sz w:val="20"/>
          <w:szCs w:val="20"/>
        </w:rPr>
        <w:t>transfer</w:t>
      </w:r>
      <w:proofErr w:type="gramEnd"/>
      <w:r>
        <w:rPr>
          <w:rFonts w:ascii="Arial" w:hAnsi="Arial" w:cs="Arial"/>
          <w:sz w:val="20"/>
          <w:szCs w:val="20"/>
        </w:rPr>
        <w:t xml:space="preserve"> of License </w:t>
      </w:r>
      <w:r w:rsidR="003D7750" w:rsidRPr="003D7750">
        <w:rPr>
          <w:rFonts w:ascii="Arial" w:hAnsi="Arial" w:cs="Arial"/>
          <w:sz w:val="20"/>
          <w:szCs w:val="20"/>
        </w:rPr>
        <w:t>2009-33-076-005</w:t>
      </w:r>
      <w:r w:rsidR="003D7750">
        <w:rPr>
          <w:rFonts w:ascii="Arial" w:hAnsi="Arial" w:cs="Arial"/>
          <w:sz w:val="20"/>
          <w:szCs w:val="20"/>
        </w:rPr>
        <w:t xml:space="preserve"> </w:t>
      </w:r>
      <w:r w:rsidR="00941D4B">
        <w:rPr>
          <w:rFonts w:ascii="Arial" w:hAnsi="Arial" w:cs="Arial"/>
          <w:sz w:val="20"/>
          <w:szCs w:val="20"/>
        </w:rPr>
        <w:t xml:space="preserve"> </w:t>
      </w:r>
      <w:r w:rsidR="00941D4B" w:rsidRPr="00941D4B">
        <w:rPr>
          <w:rFonts w:ascii="Arial" w:eastAsiaTheme="minorHAnsi" w:hAnsi="Arial" w:cs="Arial"/>
          <w:sz w:val="20"/>
          <w:szCs w:val="22"/>
        </w:rPr>
        <w:t xml:space="preserve">from </w:t>
      </w:r>
      <w:r w:rsidR="00941D4B">
        <w:rPr>
          <w:rFonts w:ascii="Arial" w:eastAsiaTheme="minorHAnsi" w:hAnsi="Arial" w:cs="Arial"/>
          <w:sz w:val="20"/>
          <w:szCs w:val="22"/>
        </w:rPr>
        <w:t xml:space="preserve">BHG Bar &amp; Restaurant LLC to Tapas Bar and Grill Corp. </w:t>
      </w:r>
    </w:p>
    <w:p w:rsidR="00941D4B" w:rsidRDefault="00941D4B" w:rsidP="00941D4B">
      <w:pPr>
        <w:rPr>
          <w:rFonts w:ascii="Arial" w:eastAsiaTheme="minorHAnsi" w:hAnsi="Arial" w:cs="Arial"/>
          <w:sz w:val="20"/>
          <w:szCs w:val="22"/>
        </w:rPr>
      </w:pPr>
    </w:p>
    <w:p w:rsidR="00A61142" w:rsidRDefault="00A61142" w:rsidP="00941D4B">
      <w:pPr>
        <w:jc w:val="center"/>
        <w:rPr>
          <w:rFonts w:ascii="Arial" w:eastAsiaTheme="minorHAnsi" w:hAnsi="Arial" w:cs="Arial"/>
          <w:b/>
          <w:sz w:val="20"/>
          <w:szCs w:val="20"/>
          <w:u w:val="single"/>
        </w:rPr>
      </w:pPr>
    </w:p>
    <w:p w:rsidR="00941D4B" w:rsidRPr="00941D4B" w:rsidRDefault="00941D4B" w:rsidP="00941D4B">
      <w:pPr>
        <w:jc w:val="center"/>
        <w:rPr>
          <w:rFonts w:ascii="Arial" w:eastAsiaTheme="minorHAnsi" w:hAnsi="Arial" w:cs="Arial"/>
          <w:b/>
          <w:sz w:val="20"/>
          <w:szCs w:val="20"/>
          <w:u w:val="single"/>
        </w:rPr>
      </w:pPr>
      <w:r w:rsidRPr="00941D4B">
        <w:rPr>
          <w:rFonts w:ascii="Arial" w:eastAsiaTheme="minorHAnsi" w:hAnsi="Arial" w:cs="Arial"/>
          <w:b/>
          <w:sz w:val="20"/>
          <w:szCs w:val="20"/>
          <w:u w:val="single"/>
        </w:rPr>
        <w:t>RESOLUTION</w:t>
      </w:r>
    </w:p>
    <w:p w:rsidR="00941D4B" w:rsidRPr="00941D4B" w:rsidRDefault="00941D4B" w:rsidP="00941D4B">
      <w:pPr>
        <w:rPr>
          <w:rFonts w:ascii="Arial" w:eastAsiaTheme="minorHAnsi" w:hAnsi="Arial" w:cs="Arial"/>
          <w:b/>
          <w:sz w:val="20"/>
          <w:szCs w:val="20"/>
        </w:rPr>
      </w:pPr>
    </w:p>
    <w:p w:rsidR="00941D4B" w:rsidRPr="00941D4B" w:rsidRDefault="00941D4B" w:rsidP="00941D4B">
      <w:pPr>
        <w:spacing w:line="259" w:lineRule="auto"/>
        <w:jc w:val="center"/>
        <w:rPr>
          <w:rFonts w:ascii="Arial" w:eastAsiaTheme="minorHAnsi" w:hAnsi="Arial" w:cs="Arial"/>
          <w:b/>
          <w:sz w:val="20"/>
          <w:szCs w:val="20"/>
        </w:rPr>
      </w:pPr>
      <w:r w:rsidRPr="00941D4B">
        <w:rPr>
          <w:rFonts w:ascii="Arial" w:eastAsiaTheme="minorHAnsi" w:hAnsi="Arial" w:cs="Arial"/>
          <w:b/>
          <w:sz w:val="20"/>
          <w:szCs w:val="20"/>
        </w:rPr>
        <w:t xml:space="preserve">PERSON-TO-PERSON TRANSFER OF LICENSE 2009-33-076-005 FROM </w:t>
      </w:r>
    </w:p>
    <w:p w:rsidR="00941D4B" w:rsidRPr="00941D4B" w:rsidRDefault="00941D4B" w:rsidP="00941D4B">
      <w:pPr>
        <w:spacing w:line="259" w:lineRule="auto"/>
        <w:jc w:val="center"/>
        <w:rPr>
          <w:rFonts w:ascii="Arial" w:eastAsiaTheme="minorHAnsi" w:hAnsi="Arial" w:cs="Arial"/>
          <w:b/>
          <w:sz w:val="20"/>
          <w:szCs w:val="20"/>
        </w:rPr>
      </w:pPr>
      <w:r w:rsidRPr="00941D4B">
        <w:rPr>
          <w:rFonts w:ascii="Arial" w:eastAsiaTheme="minorHAnsi" w:hAnsi="Arial" w:cs="Arial"/>
          <w:b/>
          <w:sz w:val="20"/>
          <w:szCs w:val="20"/>
        </w:rPr>
        <w:t>BHG BAR &amp; RESTAURANT LLC TO TAPAS BAR AND GRILL CORP.</w:t>
      </w:r>
    </w:p>
    <w:p w:rsidR="00941D4B" w:rsidRPr="00941D4B" w:rsidRDefault="00941D4B" w:rsidP="00941D4B">
      <w:pPr>
        <w:spacing w:line="259" w:lineRule="auto"/>
        <w:jc w:val="center"/>
        <w:rPr>
          <w:rFonts w:ascii="Arial" w:eastAsiaTheme="minorHAnsi" w:hAnsi="Arial" w:cs="Arial"/>
          <w:b/>
          <w:sz w:val="20"/>
          <w:szCs w:val="20"/>
        </w:rPr>
      </w:pPr>
    </w:p>
    <w:p w:rsidR="00941D4B" w:rsidRPr="00941D4B" w:rsidRDefault="00941D4B" w:rsidP="00941D4B">
      <w:pPr>
        <w:spacing w:line="259" w:lineRule="auto"/>
        <w:rPr>
          <w:rFonts w:ascii="Arial" w:eastAsiaTheme="minorHAnsi" w:hAnsi="Arial" w:cs="Arial"/>
          <w:sz w:val="20"/>
          <w:szCs w:val="20"/>
        </w:rPr>
      </w:pPr>
      <w:r w:rsidRPr="00941D4B">
        <w:rPr>
          <w:rFonts w:ascii="Arial" w:eastAsiaTheme="minorHAnsi" w:hAnsi="Arial" w:cs="Arial"/>
          <w:b/>
          <w:sz w:val="20"/>
          <w:szCs w:val="20"/>
        </w:rPr>
        <w:t xml:space="preserve">WHEREAS, </w:t>
      </w:r>
      <w:r w:rsidRPr="00941D4B">
        <w:rPr>
          <w:rFonts w:ascii="Arial" w:eastAsiaTheme="minorHAnsi" w:hAnsi="Arial" w:cs="Arial"/>
          <w:sz w:val="20"/>
          <w:szCs w:val="20"/>
        </w:rPr>
        <w:t>an application has been filed for a Person-to-Person Transfer of Plenary Retail Consumption License Number 2009-33-076-005, heretofore issued to BHG BAR &amp; RESTAURANT LLC, located at 700 East Elizabeth Avenue, Linden, New Jersey; and</w:t>
      </w:r>
    </w:p>
    <w:p w:rsidR="00941D4B" w:rsidRPr="00941D4B" w:rsidRDefault="00941D4B" w:rsidP="00941D4B">
      <w:pPr>
        <w:spacing w:line="259" w:lineRule="auto"/>
        <w:rPr>
          <w:rFonts w:ascii="Arial" w:eastAsiaTheme="minorHAnsi" w:hAnsi="Arial" w:cs="Arial"/>
          <w:sz w:val="20"/>
          <w:szCs w:val="20"/>
        </w:rPr>
      </w:pPr>
    </w:p>
    <w:p w:rsidR="00941D4B" w:rsidRPr="00941D4B" w:rsidRDefault="00941D4B" w:rsidP="00941D4B">
      <w:pPr>
        <w:spacing w:line="259" w:lineRule="auto"/>
        <w:rPr>
          <w:rFonts w:ascii="Arial" w:eastAsiaTheme="minorHAnsi" w:hAnsi="Arial" w:cs="Arial"/>
          <w:sz w:val="20"/>
          <w:szCs w:val="20"/>
        </w:rPr>
      </w:pPr>
      <w:r w:rsidRPr="00941D4B">
        <w:rPr>
          <w:rFonts w:ascii="Arial" w:eastAsiaTheme="minorHAnsi" w:hAnsi="Arial" w:cs="Arial"/>
          <w:b/>
          <w:sz w:val="20"/>
          <w:szCs w:val="20"/>
        </w:rPr>
        <w:t xml:space="preserve">WHEREAS, </w:t>
      </w:r>
      <w:r w:rsidRPr="00941D4B">
        <w:rPr>
          <w:rFonts w:ascii="Arial" w:eastAsiaTheme="minorHAnsi" w:hAnsi="Arial" w:cs="Arial"/>
          <w:sz w:val="20"/>
          <w:szCs w:val="20"/>
        </w:rPr>
        <w:t>the submitted application form is complete in all respects, the transfer fees have been paid, and the license has been properly renewed for the current license term; and</w:t>
      </w:r>
    </w:p>
    <w:p w:rsidR="00941D4B" w:rsidRPr="00941D4B" w:rsidRDefault="00941D4B" w:rsidP="00941D4B">
      <w:pPr>
        <w:spacing w:line="259" w:lineRule="auto"/>
        <w:rPr>
          <w:rFonts w:ascii="Arial" w:eastAsiaTheme="minorHAnsi" w:hAnsi="Arial" w:cs="Arial"/>
          <w:sz w:val="20"/>
          <w:szCs w:val="20"/>
        </w:rPr>
      </w:pPr>
    </w:p>
    <w:p w:rsidR="00941D4B" w:rsidRPr="00941D4B" w:rsidRDefault="00941D4B" w:rsidP="00941D4B">
      <w:pPr>
        <w:spacing w:line="259" w:lineRule="auto"/>
        <w:rPr>
          <w:rFonts w:ascii="Arial" w:eastAsiaTheme="minorHAnsi" w:hAnsi="Arial" w:cs="Arial"/>
          <w:sz w:val="20"/>
          <w:szCs w:val="20"/>
        </w:rPr>
      </w:pPr>
      <w:r w:rsidRPr="00941D4B">
        <w:rPr>
          <w:rFonts w:ascii="Arial" w:eastAsiaTheme="minorHAnsi" w:hAnsi="Arial" w:cs="Arial"/>
          <w:b/>
          <w:sz w:val="20"/>
          <w:szCs w:val="20"/>
        </w:rPr>
        <w:t xml:space="preserve">WHEREAS, </w:t>
      </w:r>
      <w:r w:rsidRPr="00941D4B">
        <w:rPr>
          <w:rFonts w:ascii="Arial" w:eastAsiaTheme="minorHAnsi" w:hAnsi="Arial" w:cs="Arial"/>
          <w:sz w:val="20"/>
          <w:szCs w:val="20"/>
        </w:rPr>
        <w:t>the applicant is qualified to be licensed according to all standards established by Title 33 of the New Jersey Statutes, regulations promulgated thereunder, as well as pertinent local ordinances and conditions consistent with Title 33; and</w:t>
      </w:r>
    </w:p>
    <w:p w:rsidR="00941D4B" w:rsidRPr="00941D4B" w:rsidRDefault="00941D4B" w:rsidP="00941D4B">
      <w:pPr>
        <w:spacing w:line="259" w:lineRule="auto"/>
        <w:rPr>
          <w:rFonts w:ascii="Arial" w:eastAsiaTheme="minorHAnsi" w:hAnsi="Arial" w:cs="Arial"/>
          <w:sz w:val="20"/>
          <w:szCs w:val="20"/>
        </w:rPr>
      </w:pPr>
    </w:p>
    <w:p w:rsidR="00941D4B" w:rsidRPr="00941D4B" w:rsidRDefault="00941D4B" w:rsidP="00941D4B">
      <w:pPr>
        <w:spacing w:line="259" w:lineRule="auto"/>
        <w:rPr>
          <w:rFonts w:ascii="Arial" w:eastAsiaTheme="minorHAnsi" w:hAnsi="Arial" w:cs="Arial"/>
          <w:sz w:val="20"/>
          <w:szCs w:val="20"/>
        </w:rPr>
      </w:pPr>
      <w:r w:rsidRPr="00941D4B">
        <w:rPr>
          <w:rFonts w:ascii="Arial" w:eastAsiaTheme="minorHAnsi" w:hAnsi="Arial" w:cs="Arial"/>
          <w:b/>
          <w:sz w:val="20"/>
          <w:szCs w:val="20"/>
        </w:rPr>
        <w:t xml:space="preserve">WHEREAS, </w:t>
      </w:r>
      <w:r w:rsidRPr="00941D4B">
        <w:rPr>
          <w:rFonts w:ascii="Arial" w:eastAsiaTheme="minorHAnsi" w:hAnsi="Arial" w:cs="Arial"/>
          <w:sz w:val="20"/>
          <w:szCs w:val="20"/>
        </w:rPr>
        <w:t>the applicant has disclosed and the issuing authority reviewed the source of all funds used in the purchase of the license and the licensed business and all additional financing obtained in connection with the license business.</w:t>
      </w:r>
    </w:p>
    <w:p w:rsidR="00941D4B" w:rsidRPr="00941D4B" w:rsidRDefault="00941D4B" w:rsidP="00941D4B">
      <w:pPr>
        <w:spacing w:line="259" w:lineRule="auto"/>
        <w:rPr>
          <w:rFonts w:ascii="Arial" w:eastAsiaTheme="minorHAnsi" w:hAnsi="Arial" w:cs="Arial"/>
          <w:sz w:val="20"/>
          <w:szCs w:val="20"/>
        </w:rPr>
      </w:pPr>
    </w:p>
    <w:p w:rsidR="00941D4B" w:rsidRDefault="00941D4B" w:rsidP="00941D4B">
      <w:pPr>
        <w:spacing w:line="259" w:lineRule="auto"/>
        <w:rPr>
          <w:rFonts w:ascii="Arial" w:eastAsiaTheme="minorHAnsi" w:hAnsi="Arial" w:cs="Arial"/>
          <w:sz w:val="20"/>
          <w:szCs w:val="20"/>
        </w:rPr>
      </w:pPr>
      <w:r w:rsidRPr="00941D4B">
        <w:rPr>
          <w:rFonts w:ascii="Arial" w:eastAsiaTheme="minorHAnsi" w:hAnsi="Arial" w:cs="Arial"/>
          <w:b/>
          <w:sz w:val="20"/>
          <w:szCs w:val="20"/>
        </w:rPr>
        <w:t xml:space="preserve">NOW, THEREFORE BE IT RESOLVED </w:t>
      </w:r>
      <w:r w:rsidRPr="00941D4B">
        <w:rPr>
          <w:rFonts w:ascii="Arial" w:eastAsiaTheme="minorHAnsi" w:hAnsi="Arial" w:cs="Arial"/>
          <w:sz w:val="20"/>
          <w:szCs w:val="20"/>
        </w:rPr>
        <w:t>that the City of Linden Board of Alcoholic Beverage Control does hereby approve, effective January 24, 2019, the transfer of the aforesaid Plenary Retail Consumption License, to Tapas Bar and Grill Corp. and does hereby direct the A.B.C. Board Secretary to endorse the license certificate to the new ownership as follows: “This license, subject to all its terms and conditions, is hereby transferred to Tapas Bar and Grill Corp. effective January 24, 2019.”</w:t>
      </w:r>
    </w:p>
    <w:p w:rsidR="008203BD" w:rsidRDefault="008203BD" w:rsidP="00941D4B">
      <w:pPr>
        <w:spacing w:line="259" w:lineRule="auto"/>
        <w:rPr>
          <w:rFonts w:ascii="Arial" w:eastAsiaTheme="minorHAnsi" w:hAnsi="Arial" w:cs="Arial"/>
          <w:sz w:val="20"/>
          <w:szCs w:val="20"/>
        </w:rPr>
      </w:pPr>
    </w:p>
    <w:p w:rsidR="008203BD" w:rsidRDefault="004D3D75" w:rsidP="00941D4B">
      <w:pPr>
        <w:spacing w:line="259" w:lineRule="auto"/>
        <w:rPr>
          <w:rFonts w:ascii="Arial" w:eastAsiaTheme="minorHAnsi" w:hAnsi="Arial" w:cs="Arial"/>
          <w:sz w:val="20"/>
          <w:szCs w:val="20"/>
        </w:rPr>
      </w:pPr>
      <w:r>
        <w:rPr>
          <w:rFonts w:ascii="Arial" w:eastAsiaTheme="minorHAnsi" w:hAnsi="Arial" w:cs="Arial"/>
          <w:sz w:val="20"/>
          <w:szCs w:val="20"/>
        </w:rPr>
        <w:t>Commissioner Cosby questioned the opening date and if any renovations are to be made to the establishment. Mr. Sanchez responded by confirming that they are planning for minor renovations however, they do not plan to close during the renovation.</w:t>
      </w:r>
      <w:r w:rsidR="007F2DE3">
        <w:rPr>
          <w:rFonts w:ascii="Arial" w:eastAsiaTheme="minorHAnsi" w:hAnsi="Arial" w:cs="Arial"/>
          <w:sz w:val="20"/>
          <w:szCs w:val="20"/>
        </w:rPr>
        <w:t xml:space="preserve"> He also stated that the purchase and closing on the property will take place on January 24, 2019 at noon. </w:t>
      </w:r>
    </w:p>
    <w:p w:rsidR="004D3D75" w:rsidRDefault="004D3D75" w:rsidP="00941D4B">
      <w:pPr>
        <w:spacing w:line="259" w:lineRule="auto"/>
        <w:rPr>
          <w:rFonts w:ascii="Arial" w:eastAsiaTheme="minorHAnsi" w:hAnsi="Arial" w:cs="Arial"/>
          <w:sz w:val="20"/>
          <w:szCs w:val="20"/>
        </w:rPr>
      </w:pPr>
    </w:p>
    <w:p w:rsidR="004D3D75" w:rsidRDefault="004D3D75" w:rsidP="00941D4B">
      <w:pPr>
        <w:spacing w:line="259" w:lineRule="auto"/>
        <w:rPr>
          <w:rFonts w:ascii="Arial" w:eastAsiaTheme="minorHAnsi" w:hAnsi="Arial" w:cs="Arial"/>
          <w:sz w:val="20"/>
          <w:szCs w:val="20"/>
        </w:rPr>
      </w:pPr>
      <w:r>
        <w:rPr>
          <w:rFonts w:ascii="Arial" w:eastAsiaTheme="minorHAnsi" w:hAnsi="Arial" w:cs="Arial"/>
          <w:sz w:val="20"/>
          <w:szCs w:val="20"/>
        </w:rPr>
        <w:t xml:space="preserve">Mr. Chesney moved for the approval of the Person to Person Resolution. The motion was seconded by Ms. Cosby and was unanimously ordered approved. </w:t>
      </w:r>
    </w:p>
    <w:p w:rsidR="007F2DE3" w:rsidRDefault="007F2DE3" w:rsidP="00941D4B">
      <w:pPr>
        <w:spacing w:line="259" w:lineRule="auto"/>
        <w:rPr>
          <w:rFonts w:ascii="Arial" w:eastAsiaTheme="minorHAnsi" w:hAnsi="Arial" w:cs="Arial"/>
          <w:sz w:val="20"/>
          <w:szCs w:val="20"/>
        </w:rPr>
      </w:pPr>
    </w:p>
    <w:p w:rsidR="00A61142" w:rsidRDefault="00A61142" w:rsidP="007F2DE3">
      <w:pPr>
        <w:jc w:val="center"/>
        <w:rPr>
          <w:rFonts w:asciiTheme="minorHAnsi" w:hAnsiTheme="minorHAnsi"/>
          <w:b/>
          <w:sz w:val="22"/>
          <w:szCs w:val="22"/>
          <w:u w:val="single"/>
        </w:rPr>
      </w:pPr>
    </w:p>
    <w:p w:rsidR="00A61142" w:rsidRDefault="00A61142" w:rsidP="007F2DE3">
      <w:pPr>
        <w:jc w:val="center"/>
        <w:rPr>
          <w:rFonts w:asciiTheme="minorHAnsi" w:hAnsiTheme="minorHAnsi"/>
          <w:b/>
          <w:sz w:val="22"/>
          <w:szCs w:val="22"/>
          <w:u w:val="single"/>
        </w:rPr>
      </w:pPr>
      <w:bookmarkStart w:id="0" w:name="_GoBack"/>
      <w:bookmarkEnd w:id="0"/>
    </w:p>
    <w:p w:rsidR="007F2DE3" w:rsidRDefault="007F2DE3" w:rsidP="007F2DE3">
      <w:pPr>
        <w:jc w:val="center"/>
        <w:rPr>
          <w:rFonts w:asciiTheme="minorHAnsi" w:hAnsiTheme="minorHAnsi"/>
          <w:b/>
          <w:sz w:val="22"/>
          <w:szCs w:val="22"/>
          <w:u w:val="single"/>
        </w:rPr>
      </w:pPr>
      <w:r w:rsidRPr="00942A12">
        <w:rPr>
          <w:rFonts w:asciiTheme="minorHAnsi" w:hAnsiTheme="minorHAnsi"/>
          <w:b/>
          <w:sz w:val="22"/>
          <w:szCs w:val="22"/>
          <w:u w:val="single"/>
        </w:rPr>
        <w:t>PUBLIC COMMENT</w:t>
      </w:r>
    </w:p>
    <w:p w:rsidR="007F2DE3" w:rsidRDefault="007F2DE3" w:rsidP="007F2DE3">
      <w:pPr>
        <w:jc w:val="center"/>
        <w:rPr>
          <w:rFonts w:asciiTheme="minorHAnsi" w:hAnsiTheme="minorHAnsi"/>
          <w:b/>
          <w:sz w:val="22"/>
          <w:szCs w:val="22"/>
          <w:u w:val="single"/>
        </w:rPr>
      </w:pPr>
    </w:p>
    <w:p w:rsidR="007F2DE3" w:rsidRDefault="007F2DE3" w:rsidP="007F2DE3">
      <w:pPr>
        <w:rPr>
          <w:rFonts w:asciiTheme="minorHAnsi" w:hAnsiTheme="minorHAnsi"/>
          <w:sz w:val="22"/>
          <w:szCs w:val="22"/>
        </w:rPr>
      </w:pPr>
      <w:r>
        <w:rPr>
          <w:rFonts w:asciiTheme="minorHAnsi" w:hAnsiTheme="minorHAnsi"/>
          <w:sz w:val="22"/>
          <w:szCs w:val="22"/>
        </w:rPr>
        <w:t xml:space="preserve">Mr. Sanchez thanked the City of Linden and the ABC Commissioners for their time and the smooth transition of the new transfer. </w:t>
      </w:r>
    </w:p>
    <w:p w:rsidR="00A61142" w:rsidRDefault="00A61142" w:rsidP="007F2DE3">
      <w:pPr>
        <w:jc w:val="center"/>
        <w:rPr>
          <w:rFonts w:asciiTheme="minorHAnsi" w:hAnsiTheme="minorHAnsi"/>
          <w:b/>
          <w:sz w:val="22"/>
          <w:szCs w:val="22"/>
          <w:u w:val="single"/>
        </w:rPr>
      </w:pPr>
    </w:p>
    <w:p w:rsidR="007F2DE3" w:rsidRDefault="007F2DE3" w:rsidP="007F2DE3">
      <w:pPr>
        <w:jc w:val="center"/>
        <w:rPr>
          <w:rFonts w:asciiTheme="minorHAnsi" w:hAnsiTheme="minorHAnsi"/>
          <w:b/>
          <w:sz w:val="22"/>
          <w:szCs w:val="22"/>
          <w:u w:val="single"/>
        </w:rPr>
      </w:pPr>
      <w:r w:rsidRPr="00942A12">
        <w:rPr>
          <w:rFonts w:asciiTheme="minorHAnsi" w:hAnsiTheme="minorHAnsi"/>
          <w:b/>
          <w:sz w:val="22"/>
          <w:szCs w:val="22"/>
          <w:u w:val="single"/>
        </w:rPr>
        <w:t xml:space="preserve">ADJOURNMENT </w:t>
      </w:r>
    </w:p>
    <w:p w:rsidR="007F2DE3" w:rsidRDefault="007F2DE3" w:rsidP="007F2DE3">
      <w:pPr>
        <w:jc w:val="center"/>
        <w:rPr>
          <w:rFonts w:asciiTheme="minorHAnsi" w:hAnsiTheme="minorHAnsi"/>
          <w:b/>
          <w:sz w:val="22"/>
          <w:szCs w:val="22"/>
          <w:u w:val="single"/>
        </w:rPr>
      </w:pPr>
    </w:p>
    <w:p w:rsidR="007F2DE3" w:rsidRDefault="007F2DE3" w:rsidP="007F2DE3">
      <w:pPr>
        <w:rPr>
          <w:rFonts w:asciiTheme="minorHAnsi" w:hAnsiTheme="minorHAnsi"/>
          <w:sz w:val="22"/>
          <w:szCs w:val="22"/>
        </w:rPr>
      </w:pPr>
      <w:r>
        <w:rPr>
          <w:rFonts w:asciiTheme="minorHAnsi" w:hAnsiTheme="minorHAnsi"/>
          <w:sz w:val="22"/>
          <w:szCs w:val="22"/>
        </w:rPr>
        <w:t xml:space="preserve">There being no further business to come before the Board, Mr. Chesney moved to adjourn the meeting. The motion was seconded by Ms. Cornwell and was unanimously ordered approved by a roll call vote. Meeting was adjourned at 9:13 a.m. </w:t>
      </w:r>
    </w:p>
    <w:p w:rsidR="007F2DE3" w:rsidRDefault="007F2DE3" w:rsidP="007F2DE3">
      <w:pPr>
        <w:rPr>
          <w:rFonts w:asciiTheme="minorHAnsi" w:hAnsiTheme="minorHAnsi"/>
          <w:sz w:val="22"/>
          <w:szCs w:val="22"/>
        </w:rPr>
      </w:pPr>
    </w:p>
    <w:p w:rsidR="007F2DE3" w:rsidRDefault="007F2DE3" w:rsidP="007F2DE3">
      <w:pPr>
        <w:rPr>
          <w:rFonts w:asciiTheme="minorHAnsi" w:hAnsiTheme="minorHAnsi"/>
          <w:sz w:val="22"/>
          <w:szCs w:val="22"/>
        </w:rPr>
      </w:pPr>
    </w:p>
    <w:p w:rsidR="007F2DE3" w:rsidRDefault="007F2DE3" w:rsidP="007F2DE3">
      <w:pPr>
        <w:rPr>
          <w:rFonts w:asciiTheme="minorHAnsi" w:hAnsiTheme="minorHAnsi"/>
          <w:sz w:val="22"/>
          <w:szCs w:val="22"/>
        </w:rPr>
      </w:pPr>
    </w:p>
    <w:p w:rsidR="007F2DE3" w:rsidRDefault="007F2DE3" w:rsidP="007F2DE3">
      <w:pPr>
        <w:rPr>
          <w:rFonts w:asciiTheme="minorHAnsi" w:hAnsiTheme="minorHAnsi"/>
          <w:sz w:val="22"/>
          <w:szCs w:val="22"/>
        </w:rPr>
      </w:pPr>
      <w:r>
        <w:rPr>
          <w:rFonts w:asciiTheme="minorHAnsi" w:hAnsiTheme="minorHAnsi"/>
          <w:sz w:val="22"/>
          <w:szCs w:val="22"/>
        </w:rPr>
        <w:lastRenderedPageBreak/>
        <w:t xml:space="preserve">Respectfully submitted, </w:t>
      </w:r>
    </w:p>
    <w:p w:rsidR="007F2DE3" w:rsidRDefault="007F2DE3" w:rsidP="007F2DE3">
      <w:pPr>
        <w:rPr>
          <w:rFonts w:asciiTheme="minorHAnsi" w:hAnsiTheme="minorHAnsi"/>
          <w:sz w:val="22"/>
          <w:szCs w:val="22"/>
        </w:rPr>
      </w:pPr>
    </w:p>
    <w:p w:rsidR="007F2DE3" w:rsidRDefault="007F2DE3" w:rsidP="007F2DE3">
      <w:pPr>
        <w:rPr>
          <w:rFonts w:asciiTheme="minorHAnsi" w:hAnsiTheme="minorHAnsi"/>
          <w:sz w:val="22"/>
          <w:szCs w:val="22"/>
        </w:rPr>
      </w:pPr>
    </w:p>
    <w:p w:rsidR="007F2DE3" w:rsidRDefault="007F2DE3" w:rsidP="007F2DE3">
      <w:pPr>
        <w:rPr>
          <w:rFonts w:asciiTheme="minorHAnsi" w:hAnsiTheme="minorHAnsi"/>
          <w:sz w:val="22"/>
          <w:szCs w:val="22"/>
        </w:rPr>
      </w:pPr>
      <w:r>
        <w:rPr>
          <w:rFonts w:asciiTheme="minorHAnsi" w:hAnsiTheme="minorHAnsi"/>
          <w:sz w:val="22"/>
          <w:szCs w:val="22"/>
        </w:rPr>
        <w:t>Jennifer Honan</w:t>
      </w:r>
    </w:p>
    <w:p w:rsidR="007F2DE3" w:rsidRPr="00942A12" w:rsidRDefault="007F2DE3" w:rsidP="007F2DE3">
      <w:pPr>
        <w:rPr>
          <w:rFonts w:asciiTheme="minorHAnsi" w:hAnsiTheme="minorHAnsi"/>
          <w:sz w:val="22"/>
          <w:szCs w:val="22"/>
        </w:rPr>
      </w:pPr>
      <w:r>
        <w:rPr>
          <w:rFonts w:asciiTheme="minorHAnsi" w:hAnsiTheme="minorHAnsi"/>
          <w:sz w:val="22"/>
          <w:szCs w:val="22"/>
        </w:rPr>
        <w:t>Acting A.B.C. Secretary</w:t>
      </w:r>
    </w:p>
    <w:p w:rsidR="007F2DE3" w:rsidRPr="00942A12" w:rsidRDefault="007F2DE3" w:rsidP="007F2DE3">
      <w:pPr>
        <w:rPr>
          <w:rFonts w:asciiTheme="minorHAnsi" w:hAnsiTheme="minorHAnsi"/>
          <w:sz w:val="22"/>
          <w:szCs w:val="22"/>
        </w:rPr>
      </w:pPr>
    </w:p>
    <w:p w:rsidR="007F2DE3" w:rsidRDefault="007F2DE3" w:rsidP="007F2DE3">
      <w:pPr>
        <w:jc w:val="center"/>
        <w:rPr>
          <w:rFonts w:asciiTheme="minorHAnsi" w:hAnsiTheme="minorHAnsi"/>
          <w:b/>
          <w:sz w:val="22"/>
          <w:szCs w:val="22"/>
          <w:u w:val="single"/>
        </w:rPr>
      </w:pPr>
    </w:p>
    <w:p w:rsidR="007F2DE3" w:rsidRPr="00941D4B" w:rsidRDefault="007F2DE3" w:rsidP="00941D4B">
      <w:pPr>
        <w:spacing w:line="259" w:lineRule="auto"/>
        <w:rPr>
          <w:rFonts w:ascii="Arial" w:eastAsiaTheme="minorHAnsi" w:hAnsi="Arial" w:cs="Arial"/>
          <w:sz w:val="20"/>
          <w:szCs w:val="20"/>
        </w:rPr>
      </w:pPr>
    </w:p>
    <w:p w:rsidR="00182822" w:rsidRPr="00941D4B" w:rsidRDefault="00182822">
      <w:pPr>
        <w:rPr>
          <w:rFonts w:ascii="Arial" w:hAnsi="Arial" w:cs="Arial"/>
          <w:sz w:val="20"/>
          <w:szCs w:val="20"/>
        </w:rPr>
      </w:pPr>
    </w:p>
    <w:sectPr w:rsidR="00182822" w:rsidRPr="00941D4B" w:rsidSect="00CA732A">
      <w:pgSz w:w="12240" w:h="20160" w:code="5"/>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55FB"/>
    <w:rsid w:val="00182822"/>
    <w:rsid w:val="003D7750"/>
    <w:rsid w:val="004D3D75"/>
    <w:rsid w:val="007C3ADD"/>
    <w:rsid w:val="007F2DE3"/>
    <w:rsid w:val="008203BD"/>
    <w:rsid w:val="00941D4B"/>
    <w:rsid w:val="00A61142"/>
    <w:rsid w:val="00CA732A"/>
    <w:rsid w:val="00D155F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5254BCD-522D-488B-8500-32A1EE16D7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00" w:afterAutospacing="1"/>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155FB"/>
    <w:pPr>
      <w:spacing w:after="0" w:afterAutospacing="0"/>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92</TotalTime>
  <Pages>2</Pages>
  <Words>525</Words>
  <Characters>2993</Characters>
  <Application>Microsoft Office Word</Application>
  <DocSecurity>0</DocSecurity>
  <Lines>24</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Paula Salerno</dc:creator>
  <cp:keywords/>
  <dc:description/>
  <cp:lastModifiedBy>Paula Salerno</cp:lastModifiedBy>
  <cp:revision>5</cp:revision>
  <cp:lastPrinted>2019-02-08T16:26:00Z</cp:lastPrinted>
  <dcterms:created xsi:type="dcterms:W3CDTF">2019-02-08T14:17:00Z</dcterms:created>
  <dcterms:modified xsi:type="dcterms:W3CDTF">2019-05-09T14:15:00Z</dcterms:modified>
</cp:coreProperties>
</file>